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21" w:rsidRDefault="000062E3" w:rsidP="0097201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Kalimantan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Timur</w:t>
      </w:r>
      <w:proofErr w:type="spellEnd"/>
    </w:p>
    <w:p w:rsidR="00972014" w:rsidRPr="003954FD" w:rsidRDefault="00972014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54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54FD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didaerah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tropis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keanekaragaman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flora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fauna yang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lainnnya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didunia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4FD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r w:rsidRPr="003954F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di </w:t>
      </w:r>
      <w:proofErr w:type="spellStart"/>
      <w:r w:rsidRPr="003954F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antara</w:t>
      </w:r>
      <w:proofErr w:type="spellEnd"/>
      <w:r w:rsidRPr="003954F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6º LU (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fldChar w:fldCharType="begin"/>
      </w:r>
      <w:r w:rsidRPr="003954FD">
        <w:rPr>
          <w:rFonts w:ascii="Times New Roman" w:hAnsi="Times New Roman" w:cs="Times New Roman"/>
          <w:sz w:val="24"/>
          <w:szCs w:val="24"/>
        </w:rPr>
        <w:instrText xml:space="preserve"> HYPERLINK "http://ms.wikipedia.org/w/index.php?title=Lintang_Utara&amp;action=edit&amp;redlink=1" \o "Lintang Utara (tidak wujud)" </w:instrText>
      </w:r>
      <w:r w:rsidRPr="003954FD">
        <w:rPr>
          <w:rFonts w:ascii="Times New Roman" w:hAnsi="Times New Roman" w:cs="Times New Roman"/>
          <w:sz w:val="24"/>
          <w:szCs w:val="24"/>
        </w:rPr>
        <w:fldChar w:fldCharType="separate"/>
      </w:r>
      <w:r w:rsidRPr="003954F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Lintang</w:t>
      </w:r>
      <w:proofErr w:type="spellEnd"/>
      <w:r w:rsidRPr="003954F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Utara</w:t>
      </w:r>
      <w:r w:rsidRPr="003954FD">
        <w:rPr>
          <w:rFonts w:ascii="Times New Roman" w:hAnsi="Times New Roman" w:cs="Times New Roman"/>
          <w:sz w:val="24"/>
          <w:szCs w:val="24"/>
        </w:rPr>
        <w:fldChar w:fldCharType="end"/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11º LS (</w:t>
      </w:r>
      <w:proofErr w:type="spellStart"/>
      <w:r w:rsidRPr="003954FD">
        <w:rPr>
          <w:rFonts w:ascii="Times New Roman" w:hAnsi="Times New Roman" w:cs="Times New Roman"/>
          <w:sz w:val="24"/>
          <w:szCs w:val="24"/>
        </w:rPr>
        <w:fldChar w:fldCharType="begin"/>
      </w:r>
      <w:r w:rsidRPr="003954FD">
        <w:rPr>
          <w:rFonts w:ascii="Times New Roman" w:hAnsi="Times New Roman" w:cs="Times New Roman"/>
          <w:sz w:val="24"/>
          <w:szCs w:val="24"/>
        </w:rPr>
        <w:instrText xml:space="preserve"> HYPERLINK "http://ms.wikipedia.org/w/index.php?title=Lintang_Selatan&amp;action=edit&amp;redlink=1" \o "Lintang Selatan (tidak wujud)" </w:instrText>
      </w:r>
      <w:r w:rsidRPr="003954FD">
        <w:rPr>
          <w:rFonts w:ascii="Times New Roman" w:hAnsi="Times New Roman" w:cs="Times New Roman"/>
          <w:sz w:val="24"/>
          <w:szCs w:val="24"/>
        </w:rPr>
        <w:fldChar w:fldCharType="separate"/>
      </w:r>
      <w:r w:rsidRPr="003954F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Lintang</w:t>
      </w:r>
      <w:proofErr w:type="spellEnd"/>
      <w:r w:rsidRPr="003954F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Selatan</w:t>
      </w:r>
      <w:r w:rsidRPr="003954FD">
        <w:rPr>
          <w:rFonts w:ascii="Times New Roman" w:hAnsi="Times New Roman" w:cs="Times New Roman"/>
          <w:sz w:val="24"/>
          <w:szCs w:val="24"/>
        </w:rPr>
        <w:fldChar w:fldCharType="end"/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Hal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menjadika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Indonesia</w:t>
      </w:r>
      <w:proofErr w:type="gram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iklim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tropis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cukup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ditinggali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flora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fauna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Negara Indonesia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terbentang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sabang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merauke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kebudayaan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beragam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0062E3" w:rsidRPr="003954FD" w:rsidRDefault="00972014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Kalimantan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Timur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211.440 km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paro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Kalimantan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Timur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luasnya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211.440 km2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erupakan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propinsi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terbes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kedua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Papua.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Luasnya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mencakup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11%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tot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pulau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Kalimantan,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ng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cukup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proofErr w:type="gram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,62</w:t>
      </w:r>
      <w:proofErr w:type="gram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juta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ha. </w:t>
      </w:r>
      <w:proofErr w:type="spellStart"/>
      <w:proofErr w:type="gram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dihuni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beragam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flora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unik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menarik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semaki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terancam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keberadaannya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adanya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permasalahan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perambahan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terluas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terdapat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Kabupaten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Kutai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</w:t>
      </w:r>
      <w:proofErr w:type="gram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,72</w:t>
      </w:r>
      <w:proofErr w:type="gram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juta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tau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sekitar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51,99%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kawasanhutan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Kalimantan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Tim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ur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Salah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areal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penting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aman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Kutai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pernah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mengalami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heb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1983 dan</w:t>
      </w:r>
      <w:r w:rsidR="000062E3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1997/1998.</w:t>
      </w:r>
      <w:proofErr w:type="gramEnd"/>
    </w:p>
    <w:p w:rsidR="000062E3" w:rsidRDefault="000062E3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Taman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Kutai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terletak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Kabupaten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Kutai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Timur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Kota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Bontang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198.629 ha,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Menhut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 325/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pts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-II/95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tanggal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Juni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1995.</w:t>
      </w:r>
      <w:proofErr w:type="gram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taman</w:t>
      </w:r>
      <w:proofErr w:type="spellEnd"/>
      <w:proofErr w:type="gram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terdiri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daratan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rawa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sungai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kaya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fauna. Dari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fauna,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terbukti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enis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primata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Borneo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terdapat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sementara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egi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flora,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terdapat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jenis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eksotik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yu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Eusideroxylon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zwageri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kebanggaan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Kalimantan. Dari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habitat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jug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tipe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bervariasi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mulai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mangro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kerangas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hujan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dataran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rendah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sampa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habitat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rawa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sayangnya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mengalami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berulang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kali,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mengandung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batu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bara</w:t>
      </w:r>
      <w:proofErr w:type="spellEnd"/>
      <w:proofErr w:type="gram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akibat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ulah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Kebakaran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rambahan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menyebabkan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nyata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atas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demikian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bukan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berar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TN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Kutai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menarik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bahkan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kejadian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menarik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dikaji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terutama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ek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ologi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dinamika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populasinya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Tumbuhan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komersial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layak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penting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dikaji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mengingat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keberadaannya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habitat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alami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terancam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sementara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permintaan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pasar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terus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meningkat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perdagangan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dunia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dilindungi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tumbuh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dataran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rendah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manfaat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konstruksi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rumah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lantai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tiang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listrik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telepon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perkapalan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sirap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Kartawinata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Sastrap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radja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, 1977).</w:t>
      </w:r>
      <w:proofErr w:type="gram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Bahkan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disebutkan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pula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Heyne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(1987),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bijinya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obat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bengkak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dikenal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nama</w:t>
      </w:r>
      <w:proofErr w:type="spellEnd"/>
      <w:proofErr w:type="gram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besi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borneo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menyebar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kawasan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era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bagian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selatan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timu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Bangka-Belitung, Kalimantan,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pulau-pulau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kecil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seki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tarnya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kepulauan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Sulu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Palawan, Filip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ina. </w:t>
      </w:r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 Kalimantan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ditemukan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sepa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njang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aliran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sungai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sekitar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perbukitan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membentuk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tegakan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murni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imer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sekunder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hingga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keti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nggian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500 m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dpl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terutama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tanah-tanah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berp</w:t>
      </w:r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asir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berdrainase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Area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Kalimantan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 w:rsidRP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tinggal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40 %.</w:t>
      </w:r>
      <w:proofErr w:type="gram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eksplorasi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berlebih</w:t>
      </w:r>
      <w:proofErr w:type="spellEnd"/>
      <w:r w:rsidR="003954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3954FD" w:rsidRDefault="003954FD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habitat di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Kalimantan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Timur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dicari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memanfaakan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kontruksi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kerjinan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perhiasan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primadona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pasaran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oksigen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menunjang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keberlangsungan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mahluk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="00DC7A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DC7AB8" w:rsidRDefault="00DC7AB8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ulin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dipungkiri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punah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dimungkinkan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lama.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rentan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relative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pemanenan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menemui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mengkawatirkan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C7AB8" w:rsidRPr="003954FD" w:rsidRDefault="00DC7AB8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mengganggu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mahluk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keanekaragaman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penjagaan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ini.</w:t>
      </w:r>
      <w:bookmarkStart w:id="0" w:name="_GoBack"/>
      <w:bookmarkEnd w:id="0"/>
    </w:p>
    <w:p w:rsidR="00972014" w:rsidRPr="00972014" w:rsidRDefault="00972014" w:rsidP="000062E3">
      <w:pPr>
        <w:rPr>
          <w:rFonts w:ascii="Times New Roman" w:hAnsi="Times New Roman" w:cs="Times New Roman"/>
          <w:sz w:val="24"/>
          <w:szCs w:val="24"/>
        </w:rPr>
      </w:pPr>
    </w:p>
    <w:sectPr w:rsidR="00972014" w:rsidRPr="00972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11" w:rsidRDefault="003B0A11" w:rsidP="003954FD">
      <w:pPr>
        <w:spacing w:after="0" w:line="240" w:lineRule="auto"/>
      </w:pPr>
      <w:r>
        <w:separator/>
      </w:r>
    </w:p>
  </w:endnote>
  <w:endnote w:type="continuationSeparator" w:id="0">
    <w:p w:rsidR="003B0A11" w:rsidRDefault="003B0A11" w:rsidP="0039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11" w:rsidRDefault="003B0A11" w:rsidP="003954FD">
      <w:pPr>
        <w:spacing w:after="0" w:line="240" w:lineRule="auto"/>
      </w:pPr>
      <w:r>
        <w:separator/>
      </w:r>
    </w:p>
  </w:footnote>
  <w:footnote w:type="continuationSeparator" w:id="0">
    <w:p w:rsidR="003B0A11" w:rsidRDefault="003B0A11" w:rsidP="0039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14"/>
    <w:rsid w:val="000062E3"/>
    <w:rsid w:val="003954FD"/>
    <w:rsid w:val="003B0A11"/>
    <w:rsid w:val="00972014"/>
    <w:rsid w:val="00DC7AB8"/>
    <w:rsid w:val="00D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20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FD"/>
  </w:style>
  <w:style w:type="paragraph" w:styleId="Footer">
    <w:name w:val="footer"/>
    <w:basedOn w:val="Normal"/>
    <w:link w:val="FooterChar"/>
    <w:uiPriority w:val="99"/>
    <w:unhideWhenUsed/>
    <w:rsid w:val="0039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20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FD"/>
  </w:style>
  <w:style w:type="paragraph" w:styleId="Footer">
    <w:name w:val="footer"/>
    <w:basedOn w:val="Normal"/>
    <w:link w:val="FooterChar"/>
    <w:uiPriority w:val="99"/>
    <w:unhideWhenUsed/>
    <w:rsid w:val="0039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2015-06-12T16:53:00Z</dcterms:created>
  <dcterms:modified xsi:type="dcterms:W3CDTF">2015-06-12T17:34:00Z</dcterms:modified>
</cp:coreProperties>
</file>